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6B" w:rsidRPr="008874FA" w:rsidRDefault="00093D6B" w:rsidP="00093D6B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74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8874FA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Pr="008874FA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8874F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874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</w:t>
      </w:r>
    </w:p>
    <w:p w:rsidR="00093D6B" w:rsidRDefault="00093D6B" w:rsidP="00093D6B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B7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</w:p>
    <w:p w:rsidR="00093D6B" w:rsidRPr="00601B7D" w:rsidRDefault="00093D6B" w:rsidP="00093D6B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(ระดับหน่วยงานของรัฐ)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นายอำเภอแกลง</w:t>
      </w:r>
    </w:p>
    <w:p w:rsidR="00093D6B" w:rsidRDefault="00093D6B" w:rsidP="00093D6B">
      <w:pPr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เทศบาลตำบลเมืองแกลง ได้ประเมินผลการควบคุมภายในของหน่วยงานสำหรับปีสิ้นสุด  วันที่ 30 เดือน กันยายน พ.ศ. 256</w:t>
      </w:r>
      <w:r w:rsidR="00844B1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วิธีการที่หน่วยงานกำหนดซึ่งเป็นไปตามหลักเกณฑ์กระทรวงการคลังว่าด้วยมาตรฐานและหลักเกณฑ์ปฏิบัติ การควบคุมภายในสำหรับหน่วยงานของรัฐ          พ.ศ. ๒๕๖</w:t>
      </w:r>
      <w:r w:rsidR="00844B1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วัตถุประสงค์เพื่อ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</w:t>
      </w:r>
      <w:r w:rsidR="00844B1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และข้อบังคับที่เกี่ยวข้องกับการดำเนินงาน</w:t>
      </w:r>
    </w:p>
    <w:p w:rsidR="00093D6B" w:rsidRDefault="00093D6B" w:rsidP="00093D6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จากผลการประเมินดังกล่าวเทศบาลตำบลเมืองแกลง เห็นว่า 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 </w:t>
      </w:r>
      <w:r w:rsidR="00844B1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ว่าด้วยมาตรฐานและหลักเกณฑ์ปฏิบัติการควบคุมภายในสำหรับหน่วยงานของรัฐ พ.ศ. ๒๕๖</w:t>
      </w:r>
      <w:r w:rsidR="00844B1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ภายใต้การกำกับดูแลของเทศบาลตำบลเมืองแกลง</w:t>
      </w:r>
    </w:p>
    <w:p w:rsidR="00093D6B" w:rsidRDefault="00093D6B" w:rsidP="00093D6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การจัดทำรายงานการประเมินผลการควบคุมภายในเทศบาลตำบลเมืองแกลง สำหรับปีสิ้นสุดวันที่ ๓๐ กันยายน ๒๕๖</w:t>
      </w:r>
      <w:r w:rsidR="00844B1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ในครั้งนี้ ไม่ได้จัดทำแบบ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.๖ (รายงานการสอบทานการประเมินผลการควบคุมภายในของผู้ตรวจสอบภายใน) เนื่องจาก ไม่มีผู้ดำรงตำแหน่งผู้ตรวจสอบภายในแต่ได้มีการแต่งตั้งผู้ดำรงตำแหน่งผู้ตรวจสอบภายในปฏิบัติหน้าที่ดังกล่าวไว้</w:t>
      </w:r>
    </w:p>
    <w:p w:rsidR="00093D6B" w:rsidRPr="00D47B7D" w:rsidRDefault="002011C9" w:rsidP="00093D6B">
      <w:pPr>
        <w:spacing w:before="240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C6B2E47" wp14:editId="06DB0CBF">
            <wp:simplePos x="0" y="0"/>
            <wp:positionH relativeFrom="column">
              <wp:posOffset>3967480</wp:posOffset>
            </wp:positionH>
            <wp:positionV relativeFrom="paragraph">
              <wp:posOffset>100330</wp:posOffset>
            </wp:positionV>
            <wp:extent cx="1076325" cy="590550"/>
            <wp:effectExtent l="0" t="0" r="0" b="0"/>
            <wp:wrapNone/>
            <wp:docPr id="1" name="รูปภาพ 1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D6B" w:rsidRPr="00D47B7D" w:rsidRDefault="00093D6B" w:rsidP="00093D6B">
      <w:pPr>
        <w:spacing w:before="240"/>
        <w:jc w:val="thaiDistribute"/>
        <w:rPr>
          <w:rFonts w:ascii="TH SarabunIT๙" w:hAnsi="TH SarabunIT๙" w:cs="TH SarabunIT๙"/>
          <w:sz w:val="20"/>
          <w:szCs w:val="20"/>
        </w:rPr>
      </w:pPr>
      <w:bookmarkStart w:id="0" w:name="_GoBack"/>
      <w:bookmarkEnd w:id="0"/>
    </w:p>
    <w:p w:rsidR="00093D6B" w:rsidRDefault="00093D6B" w:rsidP="00093D6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(นายสันติชัย  ตังสวานิช)</w:t>
      </w:r>
    </w:p>
    <w:p w:rsidR="00093D6B" w:rsidRDefault="00093D6B" w:rsidP="00093D6B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นายกเทศมนตรีตำบลเมืองแกลง</w:t>
      </w:r>
    </w:p>
    <w:p w:rsidR="00093D6B" w:rsidRDefault="00093D6B" w:rsidP="00093D6B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วันที่  ๒๓  เดือน พฤศจิกายน พ.ศ. 256</w:t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093D6B" w:rsidRDefault="00093D6B" w:rsidP="00093D6B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9E3DE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กรณีมีความเสี่ยงสำคัญ และกำหนดการดำเนินการปรับปรุงการควบคุมภายในสำหรับความเสี่ยงดังกล่าวในปีงบประมาณ/ปีปฏิทินถัดไป ให้อธิบายเพิ่มเติมในวรรคสาม ดังนี้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cs/>
        </w:rPr>
        <w:t>อย่างไรก็ดี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มีความเสี่ยงและได้กำหนดปรับปรุงดารควบคุมภายใน มนปีงบประมาณ หรือปีปฏิทินถัดไป สรุปได้ดังนี้</w:t>
      </w:r>
    </w:p>
    <w:p w:rsidR="00093D6B" w:rsidRDefault="00093D6B" w:rsidP="00093D6B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b/>
          <w:bCs/>
          <w:sz w:val="32"/>
          <w:szCs w:val="32"/>
          <w:cs/>
        </w:rPr>
        <w:t>๑.ความเสี่ยงที่มีอยู่ต้องกำหนดปรับปรุงการควบคุมภายใน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สำนักงานปลัด</w:t>
      </w:r>
      <w:r w:rsidR="00FF15C2">
        <w:rPr>
          <w:rFonts w:ascii="TH SarabunIT๙" w:hAnsi="TH SarabunIT๙" w:cs="TH SarabunIT๙" w:hint="cs"/>
          <w:sz w:val="32"/>
          <w:szCs w:val="32"/>
          <w:u w:val="single"/>
          <w:cs/>
        </w:rPr>
        <w:t>เทศบาล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ภารกิจการป้องกันและบรรเทาสาธารณภัย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F15C2">
        <w:rPr>
          <w:rFonts w:ascii="TH SarabunIT๙" w:hAnsi="TH SarabunIT๙" w:cs="TH SarabunIT๙" w:hint="cs"/>
          <w:sz w:val="32"/>
          <w:szCs w:val="32"/>
          <w:cs/>
        </w:rPr>
        <w:t>บรรเทาความเดือดร้อนของประชาชนที่เกิดเพลิงไหม้บ้านเรือน/บ้านไม้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FF15C2">
        <w:rPr>
          <w:rFonts w:ascii="TH SarabunIT๙" w:hAnsi="TH SarabunIT๙" w:cs="TH SarabunIT๙" w:hint="cs"/>
          <w:sz w:val="32"/>
          <w:szCs w:val="32"/>
          <w:cs/>
        </w:rPr>
        <w:t>ประชาสัมพันธ์ให้ประชาชนทราบเรื่องการเกิดเพลิงไหม้อย่างต่อเนื่อง</w:t>
      </w:r>
    </w:p>
    <w:p w:rsidR="00093D6B" w:rsidRPr="009E3DE6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 w:rsidRPr="00EF370C">
        <w:rPr>
          <w:rFonts w:ascii="TH SarabunIT๙" w:hAnsi="TH SarabunIT๙" w:cs="TH SarabunIT๙" w:hint="cs"/>
          <w:sz w:val="32"/>
          <w:szCs w:val="32"/>
          <w:cs/>
        </w:rPr>
        <w:tab/>
      </w:r>
      <w:r w:rsidRPr="00EF370C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u w:val="single"/>
          <w:cs/>
        </w:rPr>
        <w:t>กองคลัง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ภารกิจด้านรายได้</w:t>
      </w:r>
      <w:r w:rsidR="000947D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0947D3" w:rsidRPr="000947D3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และ</w:t>
      </w:r>
      <w:r w:rsidR="001E09B3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เพิ่มประสิทธิภาพการจัดเก็บภาษี</w:t>
      </w:r>
    </w:p>
    <w:p w:rsidR="001E09B3" w:rsidRDefault="001E09B3" w:rsidP="001E09B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1E09B3" w:rsidRDefault="001E09B3" w:rsidP="001E09B3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ได้อย่างครบถ้วนและน่าเชื่อถือ</w:t>
      </w:r>
    </w:p>
    <w:p w:rsidR="007F7BD8" w:rsidRDefault="007F7BD8" w:rsidP="007F7BD8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06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งานแผนที่ภาษีและทะเบียนทรัพย์สิน เพื่อบันทึก</w:t>
      </w:r>
      <w:r w:rsidR="00AC7E30">
        <w:rPr>
          <w:rFonts w:ascii="TH SarabunIT๙" w:hAnsi="TH SarabunIT๙" w:cs="TH SarabunIT๙" w:hint="cs"/>
          <w:sz w:val="32"/>
          <w:szCs w:val="32"/>
          <w:cs/>
        </w:rPr>
        <w:t>และปรับปรุงให้ถูกต้องและครบถ้วน</w:t>
      </w:r>
    </w:p>
    <w:p w:rsidR="00AC7E30" w:rsidRDefault="00AC7E30" w:rsidP="007F7BD8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06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งานจัดเก็บรายได้ เพื่อให้การจัดเก็บภาษีเป็นไปอย่างทั่วถึงและเป็นธรรม</w:t>
      </w:r>
    </w:p>
    <w:p w:rsidR="00AC7E30" w:rsidRDefault="00AC7E30" w:rsidP="007F7BD8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06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การพัสดุ เพื่อให้การจัดซื้อ จัดจ้าง ถูกต้องตามระเบียบฯ</w:t>
      </w:r>
    </w:p>
    <w:p w:rsidR="00AC7E30" w:rsidRDefault="00AC7E30" w:rsidP="007F7BD8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06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การเบิกจ่าย เพื่อให้การตรวจสอบการเบิกจ่ายเป็นไปอย่างถูกต้องตามระเบียบฯ</w:t>
      </w:r>
    </w:p>
    <w:p w:rsidR="00AC7E30" w:rsidRDefault="00AC7E30" w:rsidP="007F7BD8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06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การตรวจฎีกาก่อนเสนออนุมัติเบิกจ่าย มีการเร่งรัดการเบิกจ่ายแต่เอกสารประกอบการ</w:t>
      </w:r>
    </w:p>
    <w:p w:rsidR="00093D6B" w:rsidRDefault="00AC7E30" w:rsidP="003748C5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เบิกจ่ายไม่ครบถ้วน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5396">
        <w:rPr>
          <w:rFonts w:ascii="TH SarabunIT๙" w:hAnsi="TH SarabunIT๙" w:cs="TH SarabunIT๙" w:hint="cs"/>
          <w:sz w:val="32"/>
          <w:szCs w:val="32"/>
          <w:u w:val="single"/>
          <w:cs/>
        </w:rPr>
        <w:t>กองช่าง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 w:rsidRPr="00BA5396">
        <w:rPr>
          <w:rFonts w:ascii="TH SarabunIT๙" w:hAnsi="TH SarabunIT๙" w:cs="TH SarabunIT๙" w:hint="cs"/>
          <w:sz w:val="32"/>
          <w:szCs w:val="32"/>
          <w:cs/>
        </w:rPr>
        <w:tab/>
      </w:r>
      <w:r w:rsidRPr="00BA5396">
        <w:rPr>
          <w:rFonts w:ascii="TH SarabunIT๙" w:hAnsi="TH SarabunIT๙" w:cs="TH SarabunIT๙" w:hint="cs"/>
          <w:sz w:val="32"/>
          <w:szCs w:val="32"/>
          <w:cs/>
        </w:rPr>
        <w:tab/>
      </w:r>
      <w:r w:rsidR="00B666C9">
        <w:rPr>
          <w:rFonts w:ascii="TH SarabunIT๙" w:hAnsi="TH SarabunIT๙" w:cs="TH SarabunIT๙" w:hint="cs"/>
          <w:sz w:val="32"/>
          <w:szCs w:val="32"/>
          <w:u w:val="single"/>
          <w:cs/>
        </w:rPr>
        <w:t>เจ้าหน้าที่ไม่เพียงพอต่อปริมาณงานทำให้เกิดความล่าช้า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BA5396">
        <w:rPr>
          <w:rFonts w:ascii="TH SarabunIT๙" w:hAnsi="TH SarabunIT๙" w:cs="TH SarabunIT๙" w:hint="cs"/>
          <w:sz w:val="32"/>
          <w:szCs w:val="32"/>
          <w:cs/>
        </w:rPr>
        <w:tab/>
      </w:r>
      <w:r w:rsidRPr="00BA5396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796359">
        <w:rPr>
          <w:rFonts w:ascii="TH SarabunIT๙" w:hAnsi="TH SarabunIT๙" w:cs="TH SarabunIT๙" w:hint="cs"/>
          <w:sz w:val="32"/>
          <w:szCs w:val="32"/>
          <w:cs/>
        </w:rPr>
        <w:t>โอนย้ายและการต่อสัญญาจ้างทำให้งานขาดความต่อเนื่องและเกิดความล่าช้า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796359">
        <w:rPr>
          <w:rFonts w:ascii="TH SarabunIT๙" w:hAnsi="TH SarabunIT๙" w:cs="TH SarabunIT๙" w:hint="cs"/>
          <w:sz w:val="32"/>
          <w:szCs w:val="32"/>
          <w:cs/>
        </w:rPr>
        <w:t>มีการกำหนดภารกิจ หน้าที่ในการป</w:t>
      </w:r>
      <w:r w:rsidR="00083E05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796359">
        <w:rPr>
          <w:rFonts w:ascii="TH SarabunIT๙" w:hAnsi="TH SarabunIT๙" w:cs="TH SarabunIT๙" w:hint="cs"/>
          <w:sz w:val="32"/>
          <w:szCs w:val="32"/>
          <w:cs/>
        </w:rPr>
        <w:t>บัติงานของตำแหน่ง</w:t>
      </w:r>
    </w:p>
    <w:p w:rsidR="00093D6B" w:rsidRDefault="00093D6B" w:rsidP="00083E05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83E05">
        <w:rPr>
          <w:rFonts w:ascii="TH SarabunIT๙" w:hAnsi="TH SarabunIT๙" w:cs="TH SarabunIT๙" w:hint="cs"/>
          <w:sz w:val="32"/>
          <w:szCs w:val="32"/>
          <w:cs/>
        </w:rPr>
        <w:t>มีความคาดหวังต่อองค์กรที่มีต่อหน้าที่และความรับผิดชอบ</w:t>
      </w:r>
    </w:p>
    <w:p w:rsidR="00673DA2" w:rsidRDefault="00673DA2" w:rsidP="00083E05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3DA2">
        <w:rPr>
          <w:rFonts w:ascii="TH SarabunIT๙" w:hAnsi="TH SarabunIT๙" w:cs="TH SarabunIT๙" w:hint="cs"/>
          <w:sz w:val="32"/>
          <w:szCs w:val="32"/>
          <w:u w:val="single"/>
          <w:cs/>
        </w:rPr>
        <w:t>กองวิชาการและแผนงาน</w:t>
      </w:r>
    </w:p>
    <w:p w:rsidR="00673DA2" w:rsidRPr="0040314F" w:rsidRDefault="00673DA2" w:rsidP="00083E05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0314F">
        <w:rPr>
          <w:rFonts w:ascii="TH SarabunIT๙" w:hAnsi="TH SarabunIT๙" w:cs="TH SarabunIT๙" w:hint="cs"/>
          <w:sz w:val="32"/>
          <w:szCs w:val="32"/>
          <w:u w:val="single"/>
          <w:cs/>
        </w:rPr>
        <w:t>กิจกรรมการจัดทำแผนพัฒนาท้องถิ่น</w:t>
      </w:r>
    </w:p>
    <w:p w:rsidR="00673DA2" w:rsidRPr="006E344A" w:rsidRDefault="006E344A" w:rsidP="006E344A">
      <w:pPr>
        <w:pStyle w:val="a7"/>
        <w:spacing w:before="0"/>
        <w:ind w:left="6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</w:t>
      </w:r>
      <w:r w:rsidR="00673DA2" w:rsidRPr="006E344A">
        <w:rPr>
          <w:rFonts w:ascii="TH SarabunIT๙" w:hAnsi="TH SarabunIT๙" w:cs="TH SarabunIT๙" w:hint="cs"/>
          <w:sz w:val="32"/>
          <w:szCs w:val="32"/>
          <w:cs/>
        </w:rPr>
        <w:t>เพื่อต้องการให้เจ้าหน้าที่ปฏิบัติงานให้เกิดความรู้ความเข้าใจในการจัดทำแผนให้ถูกต้อง</w:t>
      </w:r>
    </w:p>
    <w:p w:rsidR="00673DA2" w:rsidRDefault="00673DA2" w:rsidP="00083E05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ตามระเบียบฯ</w:t>
      </w:r>
    </w:p>
    <w:p w:rsidR="00673DA2" w:rsidRPr="0040314F" w:rsidRDefault="00673DA2" w:rsidP="00083E05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314F">
        <w:rPr>
          <w:rFonts w:ascii="TH SarabunIT๙" w:hAnsi="TH SarabunIT๙" w:cs="TH SarabunIT๙" w:hint="cs"/>
          <w:sz w:val="32"/>
          <w:szCs w:val="32"/>
          <w:u w:val="single"/>
          <w:cs/>
        </w:rPr>
        <w:t>กิจกรรมการจัดทำเทศบัญญัติงบประมาณรายจ่ายประจำปี</w:t>
      </w:r>
    </w:p>
    <w:p w:rsidR="00673DA2" w:rsidRDefault="00673DA2" w:rsidP="00083E05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E34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การทำให้เป็นไปตามแผนงานและประเภทรายจ่ายให้เป็นไปตามระเบียบฯ</w:t>
      </w:r>
    </w:p>
    <w:p w:rsidR="00673DA2" w:rsidRDefault="00673DA2" w:rsidP="00083E05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E34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ให้เป็นไปตามข้อบังคับและหนังสือสั่งการตามที่กระทรวงกำหนด</w:t>
      </w:r>
    </w:p>
    <w:p w:rsidR="00700411" w:rsidRPr="0040314F" w:rsidRDefault="00700411" w:rsidP="00083E05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314F">
        <w:rPr>
          <w:rFonts w:ascii="TH SarabunIT๙" w:hAnsi="TH SarabunIT๙" w:cs="TH SarabunIT๙" w:hint="cs"/>
          <w:sz w:val="32"/>
          <w:szCs w:val="32"/>
          <w:u w:val="single"/>
          <w:cs/>
        </w:rPr>
        <w:t>กิจกรรมการประชาสัมพันธ์</w:t>
      </w:r>
    </w:p>
    <w:p w:rsidR="00700411" w:rsidRDefault="00700411" w:rsidP="00083E05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E34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เพื่อให้ดำเนินการเป็นไปตามแนวทางเชิงรุก</w:t>
      </w:r>
    </w:p>
    <w:p w:rsidR="002B7367" w:rsidRPr="00673DA2" w:rsidRDefault="002B7367" w:rsidP="00083E05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มีการดำเนินการวางแผนดำเนินงานล่วงหน้าให้มีการปฏิบัติไปตามระเบียบฯ</w:t>
      </w:r>
    </w:p>
    <w:p w:rsidR="00093D6B" w:rsidRPr="008A2033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2033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กองการศึกษา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ภารกิจส่งเสริมการศึกษา ศาสนา และวัฒนธรรม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จัดส่งเจ้าหน้าที่เข้ารับการอบรม ด้านต่างๆ เพื่อพัฒนาศักยภาพของครูโรงเรียนอยู่เมือง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แกลงวิทยาให้มีทักษะมากขึ้น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ประสานงานและขอความร่วมมือจากผู้นำชุมชนอย่างใกล้ชิดและสม่ำเสมอ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กองวิชาการและแผนงาน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ภารกิจการจัดทำแผนพัฒนาท้องถิ่น/เพื่อใช้เป็นกรอบแนวทางในการจัดทำงบประมาณรายจ่าย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ประชาชน ส่วนราชการ และหน่วยงานที่เกี่ยวข้องยังไม่เข้าใจในขั้นตอน วิธีการ และระเบียบกฎหมายที่เกี่ยวข้อง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งบประมาณไม่สอดคล้องกับโครงการ</w:t>
      </w:r>
    </w:p>
    <w:p w:rsidR="00093D6B" w:rsidRPr="003342D3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D3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กองการประปา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D3"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ภารกิจผลิตน้ำประปา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>/การปรับปรุงและบำรุงรักษาซ่อมแซมท่อประปาและมาตรวัดน้ำ/การพัฒนาการจัดเก็บรายได้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ประชาชน ส่วนราชการ และหน่วยงานที่เกี่ยวข้องยังไม่เข้าใจในขั้นตอน วิธีการของการผลิต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การบำรุงรักษา และซ่อมแซมยังขาดความรู้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การจัดเก็บขาดเจ้าหน้าที่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D3">
        <w:rPr>
          <w:rFonts w:ascii="TH SarabunIT๙" w:hAnsi="TH SarabunIT๙" w:cs="TH SarabunIT๙" w:hint="cs"/>
          <w:sz w:val="32"/>
          <w:szCs w:val="32"/>
          <w:u w:val="single"/>
          <w:cs/>
        </w:rPr>
        <w:t>กองสาธารณสุขและสิ่งแวดล้อม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3342D3"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ภารกิจการจัดเก็บขยะมูลฝอยและสิ่งปฏิกูล</w:t>
      </w:r>
      <w:r>
        <w:rPr>
          <w:rFonts w:ascii="TH SarabunIT๙" w:hAnsi="TH SarabunIT๙" w:cs="TH SarabunIT๙" w:hint="cs"/>
          <w:sz w:val="32"/>
          <w:szCs w:val="32"/>
          <w:cs/>
        </w:rPr>
        <w:t>/การป้องกันและการควบคุมโรค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ประชาชนยังมีการทั้งที่ยังขาดความรับผิดชอบ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ต้องมีการประชาสัมพันธ์เรื่องการเก็บขยะและการควบคุมโรค</w:t>
      </w:r>
    </w:p>
    <w:p w:rsidR="00093D6B" w:rsidRDefault="00093D6B" w:rsidP="00093D6B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A203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A203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การปรับปรุงการควบคุมภายใน</w:t>
      </w:r>
    </w:p>
    <w:p w:rsidR="00093D6B" w:rsidRPr="006C7775" w:rsidRDefault="00093D6B" w:rsidP="00093D6B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สำนักงานปลัด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ภารกิจการป้องกันและบรรเทาสาธารณภัย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การจัดการผักตบชวา ประชาชนไม่ค่อยให้ความสนใจในการกำจัด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บรรเทาความเดือดร้อนของประชาชนกรณีเพลิงไหม้ ขาดอุปกรณ์ที่จะใช้ในการปฏิบัติงาน</w:t>
      </w:r>
    </w:p>
    <w:p w:rsidR="00093D6B" w:rsidRDefault="00093D6B" w:rsidP="00093D6B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093D6B" w:rsidRPr="009E3DE6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 w:rsidRPr="00EF370C">
        <w:rPr>
          <w:rFonts w:ascii="TH SarabunIT๙" w:hAnsi="TH SarabunIT๙" w:cs="TH SarabunIT๙" w:hint="cs"/>
          <w:sz w:val="32"/>
          <w:szCs w:val="32"/>
          <w:cs/>
        </w:rPr>
        <w:tab/>
      </w:r>
      <w:r w:rsidRPr="00EF370C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u w:val="single"/>
          <w:cs/>
        </w:rPr>
        <w:t>กองคลัง</w:t>
      </w:r>
    </w:p>
    <w:p w:rsidR="00093D6B" w:rsidRPr="009E3DE6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ภารกิจด้านรายได้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-ข้อมูลด้านแผนที่ภาษีไม่เป็นปัจจุบัน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3DE6"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ภารกิจด้านการเงินและการคลัง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637FF7">
        <w:rPr>
          <w:rFonts w:ascii="TH SarabunIT๙" w:hAnsi="TH SarabunIT๙" w:cs="TH SarabunIT๙" w:hint="cs"/>
          <w:sz w:val="32"/>
          <w:szCs w:val="32"/>
          <w:cs/>
        </w:rPr>
        <w:tab/>
      </w:r>
      <w:r w:rsidRPr="00637FF7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มีการเร่งรัดการเบิกจ่ายแต่เอกสารประกอบการเบิกจ่ายไม่ครบถ้วน</w:t>
      </w:r>
    </w:p>
    <w:p w:rsidR="00093D6B" w:rsidRPr="00BA5396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5396"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ภารกิจด้านงานทะเบียนทรัพย์สินและพัสดุ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มีการเร่งรัดการจัดซื้อจัดจ้าง และมีปริมาณเงินเพิ่มมากขึ้น ทำให้เกิดข้อผิดพลาดในการปฏิบัติงาน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5396">
        <w:rPr>
          <w:rFonts w:ascii="TH SarabunIT๙" w:hAnsi="TH SarabunIT๙" w:cs="TH SarabunIT๙" w:hint="cs"/>
          <w:sz w:val="32"/>
          <w:szCs w:val="32"/>
          <w:u w:val="single"/>
          <w:cs/>
        </w:rPr>
        <w:t>กองช่าง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 w:rsidRPr="00BA5396">
        <w:rPr>
          <w:rFonts w:ascii="TH SarabunIT๙" w:hAnsi="TH SarabunIT๙" w:cs="TH SarabunIT๙" w:hint="cs"/>
          <w:sz w:val="32"/>
          <w:szCs w:val="32"/>
          <w:cs/>
        </w:rPr>
        <w:tab/>
      </w:r>
      <w:r w:rsidRPr="00BA53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ภารกิจการควบคุมงานก่อสร้างอาคาร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BA5396">
        <w:rPr>
          <w:rFonts w:ascii="TH SarabunIT๙" w:hAnsi="TH SarabunIT๙" w:cs="TH SarabunIT๙" w:hint="cs"/>
          <w:sz w:val="32"/>
          <w:szCs w:val="32"/>
          <w:cs/>
        </w:rPr>
        <w:tab/>
      </w:r>
      <w:r w:rsidRPr="00BA5396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การออกแบบ การเขียนแบบแปลนและการประมาณการราคางานก่อสร้าง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การออกแบบต้องมีผู้มีใบอนุญาตรับรองแบบ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บุคลากรไม่เพียงพอต่อปริมาณงาน และภารกิจที่รับผิดชอบ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ความเร่งด่วน เร่งรัดของงาน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ระเบียบกฎหมายมีการเปลี่ยนแปลง แก้ไขเพิ่มเติมตลอดเวลา</w:t>
      </w:r>
    </w:p>
    <w:p w:rsidR="00093D6B" w:rsidRPr="008A2033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2033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กองการศึกษา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ภารกิจส่งเสริมการศึกษา ศาสนา และวัฒนธรรม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จัดส่งเจ้าหน้าที่เข้ารับการอบรม ด้านต่างๆ เพื่อพัฒนาศักยภาพของครูโรงเรียนอยู่เมือง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แกลงวิทยาให้มีทักษะมากขึ้น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ประสานงานและขอความร่วมมือจากผู้นำชุมชนอย่างใกล้ชิดและสม่ำเสมอ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กองวิชาการและแผนงาน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ภารกิจการจัดทำแผนพัฒนาท้องถิ่น/เพื่อใช้เป็นกรอบแนวทางในการจัดทำงบประมาณรายจ่าย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ประชาชน ส่วนราชการ และหน่วยงานที่เกี่ยวข้องยังไม่เข้าใจในขั้นตอน วิธีการ และระเบียบกฎหมายที่เกี่ยวข้อง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งบประมาณไม่สอดคล้องกับโครงการ</w:t>
      </w:r>
    </w:p>
    <w:p w:rsidR="00093D6B" w:rsidRPr="003342D3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D3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กองการประปา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D3"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ภารกิจผลิตน้ำประปา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>/การปรับปรุงและบำรุงรักษาซ่อมแซมท่อประปาและมาตรวัดน้ำ/การพัฒนาการจัดเก็บรายได้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ประชาชน ส่วนราชการ และหน่วยงานที่เกี่ยวข้องยังไม่เข้าใจในขั้นตอน วิธีการของการผลิต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การบำรุงรักษา และซ่อมแซมยังขาดความรู้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การจัดเก็บขาดเจ้าหน้าที่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D3">
        <w:rPr>
          <w:rFonts w:ascii="TH SarabunIT๙" w:hAnsi="TH SarabunIT๙" w:cs="TH SarabunIT๙" w:hint="cs"/>
          <w:sz w:val="32"/>
          <w:szCs w:val="32"/>
          <w:u w:val="single"/>
          <w:cs/>
        </w:rPr>
        <w:t>กองสาธารณสุขและสิ่งแวดล้อม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3342D3"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ภารกิจการจัดเก็บขยะมูลฝอยและสิ่งปฏิกูล</w:t>
      </w:r>
      <w:r>
        <w:rPr>
          <w:rFonts w:ascii="TH SarabunIT๙" w:hAnsi="TH SarabunIT๙" w:cs="TH SarabunIT๙" w:hint="cs"/>
          <w:sz w:val="32"/>
          <w:szCs w:val="32"/>
          <w:cs/>
        </w:rPr>
        <w:t>/การป้องกันและการควบคุมโรค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ประชาชนยังมีการทั้งที่ยังขาดความรับผิดชอบ</w:t>
      </w:r>
    </w:p>
    <w:p w:rsidR="00093D6B" w:rsidRDefault="00093D6B" w:rsidP="00093D6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ต้องมีการประชาสัมพันธ์เรื่องการเก็บขยะและการควบคุมโรค</w:t>
      </w:r>
    </w:p>
    <w:p w:rsidR="000809E1" w:rsidRDefault="000809E1"/>
    <w:sectPr w:rsidR="000809E1" w:rsidSect="00080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1F5" w:rsidRDefault="00B801F5" w:rsidP="000947D3">
      <w:pPr>
        <w:spacing w:before="0"/>
      </w:pPr>
      <w:r>
        <w:separator/>
      </w:r>
    </w:p>
  </w:endnote>
  <w:endnote w:type="continuationSeparator" w:id="0">
    <w:p w:rsidR="00B801F5" w:rsidRDefault="00B801F5" w:rsidP="000947D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1F5" w:rsidRDefault="00B801F5" w:rsidP="000947D3">
      <w:pPr>
        <w:spacing w:before="0"/>
      </w:pPr>
      <w:r>
        <w:separator/>
      </w:r>
    </w:p>
  </w:footnote>
  <w:footnote w:type="continuationSeparator" w:id="0">
    <w:p w:rsidR="00B801F5" w:rsidRDefault="00B801F5" w:rsidP="000947D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6DB"/>
    <w:multiLevelType w:val="hybridMultilevel"/>
    <w:tmpl w:val="8CF4F79A"/>
    <w:lvl w:ilvl="0" w:tplc="E570908A">
      <w:start w:val="1"/>
      <w:numFmt w:val="bullet"/>
      <w:lvlText w:val="-"/>
      <w:lvlJc w:val="left"/>
      <w:pPr>
        <w:ind w:left="17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136B3039"/>
    <w:multiLevelType w:val="hybridMultilevel"/>
    <w:tmpl w:val="215081DA"/>
    <w:lvl w:ilvl="0" w:tplc="CF0C85A8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F31AAD"/>
    <w:multiLevelType w:val="hybridMultilevel"/>
    <w:tmpl w:val="CDA268D0"/>
    <w:lvl w:ilvl="0" w:tplc="18362E9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0506B9"/>
    <w:multiLevelType w:val="hybridMultilevel"/>
    <w:tmpl w:val="8B0A68D2"/>
    <w:lvl w:ilvl="0" w:tplc="8CFC499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42637D2"/>
    <w:multiLevelType w:val="hybridMultilevel"/>
    <w:tmpl w:val="B5C613EE"/>
    <w:lvl w:ilvl="0" w:tplc="BD5618A4">
      <w:start w:val="1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6B"/>
    <w:rsid w:val="000809E1"/>
    <w:rsid w:val="00083E05"/>
    <w:rsid w:val="00093D6B"/>
    <w:rsid w:val="000947D3"/>
    <w:rsid w:val="000D554E"/>
    <w:rsid w:val="001E09B3"/>
    <w:rsid w:val="002011C9"/>
    <w:rsid w:val="002B7367"/>
    <w:rsid w:val="003748C5"/>
    <w:rsid w:val="0040314F"/>
    <w:rsid w:val="005064C4"/>
    <w:rsid w:val="00673DA2"/>
    <w:rsid w:val="006E344A"/>
    <w:rsid w:val="00700411"/>
    <w:rsid w:val="00796359"/>
    <w:rsid w:val="007F7BD8"/>
    <w:rsid w:val="00844B17"/>
    <w:rsid w:val="00AC7E30"/>
    <w:rsid w:val="00B666C9"/>
    <w:rsid w:val="00B801F5"/>
    <w:rsid w:val="00FB4B22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6B"/>
    <w:pPr>
      <w:spacing w:before="12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7D3"/>
    <w:pPr>
      <w:tabs>
        <w:tab w:val="center" w:pos="4513"/>
        <w:tab w:val="right" w:pos="9026"/>
      </w:tabs>
      <w:spacing w:before="0"/>
    </w:pPr>
  </w:style>
  <w:style w:type="character" w:customStyle="1" w:styleId="a4">
    <w:name w:val="หัวกระดาษ อักขระ"/>
    <w:basedOn w:val="a0"/>
    <w:link w:val="a3"/>
    <w:uiPriority w:val="99"/>
    <w:rsid w:val="000947D3"/>
  </w:style>
  <w:style w:type="paragraph" w:styleId="a5">
    <w:name w:val="footer"/>
    <w:basedOn w:val="a"/>
    <w:link w:val="a6"/>
    <w:uiPriority w:val="99"/>
    <w:unhideWhenUsed/>
    <w:rsid w:val="000947D3"/>
    <w:pPr>
      <w:tabs>
        <w:tab w:val="center" w:pos="4513"/>
        <w:tab w:val="right" w:pos="9026"/>
      </w:tabs>
      <w:spacing w:before="0"/>
    </w:pPr>
  </w:style>
  <w:style w:type="character" w:customStyle="1" w:styleId="a6">
    <w:name w:val="ท้ายกระดาษ อักขระ"/>
    <w:basedOn w:val="a0"/>
    <w:link w:val="a5"/>
    <w:uiPriority w:val="99"/>
    <w:rsid w:val="000947D3"/>
  </w:style>
  <w:style w:type="paragraph" w:styleId="a7">
    <w:name w:val="List Paragraph"/>
    <w:basedOn w:val="a"/>
    <w:uiPriority w:val="34"/>
    <w:qFormat/>
    <w:rsid w:val="007F7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6B"/>
    <w:pPr>
      <w:spacing w:before="12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7D3"/>
    <w:pPr>
      <w:tabs>
        <w:tab w:val="center" w:pos="4513"/>
        <w:tab w:val="right" w:pos="9026"/>
      </w:tabs>
      <w:spacing w:before="0"/>
    </w:pPr>
  </w:style>
  <w:style w:type="character" w:customStyle="1" w:styleId="a4">
    <w:name w:val="หัวกระดาษ อักขระ"/>
    <w:basedOn w:val="a0"/>
    <w:link w:val="a3"/>
    <w:uiPriority w:val="99"/>
    <w:rsid w:val="000947D3"/>
  </w:style>
  <w:style w:type="paragraph" w:styleId="a5">
    <w:name w:val="footer"/>
    <w:basedOn w:val="a"/>
    <w:link w:val="a6"/>
    <w:uiPriority w:val="99"/>
    <w:unhideWhenUsed/>
    <w:rsid w:val="000947D3"/>
    <w:pPr>
      <w:tabs>
        <w:tab w:val="center" w:pos="4513"/>
        <w:tab w:val="right" w:pos="9026"/>
      </w:tabs>
      <w:spacing w:before="0"/>
    </w:pPr>
  </w:style>
  <w:style w:type="character" w:customStyle="1" w:styleId="a6">
    <w:name w:val="ท้ายกระดาษ อักขระ"/>
    <w:basedOn w:val="a0"/>
    <w:link w:val="a5"/>
    <w:uiPriority w:val="99"/>
    <w:rsid w:val="000947D3"/>
  </w:style>
  <w:style w:type="paragraph" w:styleId="a7">
    <w:name w:val="List Paragraph"/>
    <w:basedOn w:val="a"/>
    <w:uiPriority w:val="34"/>
    <w:qFormat/>
    <w:rsid w:val="007F7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Kcom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2019-10-31T07:14:00Z</dcterms:created>
  <dcterms:modified xsi:type="dcterms:W3CDTF">2019-10-31T07:14:00Z</dcterms:modified>
</cp:coreProperties>
</file>